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C9" w:rsidRDefault="00A60DC9" w:rsidP="00A60DC9">
      <w:pPr>
        <w:spacing w:line="276" w:lineRule="auto"/>
        <w:rPr>
          <w:rFonts w:ascii="Times New Roman" w:eastAsia="Times New Roman" w:hAnsi="Times New Roman"/>
          <w:sz w:val="24"/>
          <w:szCs w:val="24"/>
          <w:lang w:eastAsia="nl-BE"/>
        </w:rPr>
      </w:pPr>
    </w:p>
    <w:p w:rsidR="00A60DC9" w:rsidRPr="00A60DC9" w:rsidRDefault="00A60DC9" w:rsidP="00A60DC9">
      <w:pPr>
        <w:pStyle w:val="Kop2"/>
        <w:spacing w:line="276" w:lineRule="auto"/>
        <w:rPr>
          <w:lang w:eastAsia="nl-BE"/>
        </w:rPr>
      </w:pPr>
      <w:bookmarkStart w:id="0" w:name="_Toc8408908"/>
      <w:r w:rsidRPr="00A60DC9">
        <w:rPr>
          <w:lang w:eastAsia="nl-BE"/>
        </w:rPr>
        <w:t>Van een dagje spijbelen tot in de rechtbank</w:t>
      </w:r>
      <w:bookmarkEnd w:id="0"/>
    </w:p>
    <w:p w:rsidR="00A60DC9" w:rsidRPr="00A60DC9" w:rsidRDefault="00A60DC9" w:rsidP="00A60DC9">
      <w:pPr>
        <w:spacing w:line="276" w:lineRule="auto"/>
        <w:rPr>
          <w:rFonts w:ascii="Times New Roman" w:eastAsia="Times New Roman" w:hAnsi="Times New Roman"/>
          <w:sz w:val="24"/>
          <w:szCs w:val="24"/>
          <w:lang w:eastAsia="nl-BE"/>
        </w:rPr>
      </w:pPr>
      <w:r w:rsidRPr="00A60DC9">
        <w:rPr>
          <w:rFonts w:eastAsia="Times New Roman" w:cs="Arial"/>
          <w:lang w:eastAsia="nl-BE"/>
        </w:rPr>
        <w:t xml:space="preserve">Om zicht te krijgen op deze verdere maatregelen zijn we op maandag 6 mei 2019 op gesprek geweest bij Inge Claes. Zij is een van de twee jeugdrechters uit het arrondissement Turnhout. Op haar initiatief werden we vergezeld door </w:t>
      </w:r>
      <w:proofErr w:type="spellStart"/>
      <w:r w:rsidRPr="00A60DC9">
        <w:rPr>
          <w:rFonts w:eastAsia="Times New Roman" w:cs="Arial"/>
          <w:lang w:eastAsia="nl-BE"/>
        </w:rPr>
        <w:t>Nona</w:t>
      </w:r>
      <w:proofErr w:type="spellEnd"/>
      <w:r w:rsidRPr="00A60DC9">
        <w:rPr>
          <w:rFonts w:eastAsia="Times New Roman" w:cs="Arial"/>
          <w:lang w:eastAsia="nl-BE"/>
        </w:rPr>
        <w:t xml:space="preserve"> van Espen, parketcriminologe op de jeugdrechtbank. Zij namen ons mee in het verhaal van spijbelcontracten. Hoe verloopt het traject en wanneer wordt de jeugdrechter ingeroepen? Hieronder vindt u het volledige interview. </w:t>
      </w:r>
    </w:p>
    <w:p w:rsidR="00A60DC9" w:rsidRPr="00A60DC9" w:rsidRDefault="00A60DC9" w:rsidP="00A60DC9">
      <w:pPr>
        <w:shd w:val="clear" w:color="auto" w:fill="FFFFFF"/>
        <w:spacing w:line="276" w:lineRule="auto"/>
        <w:rPr>
          <w:rFonts w:ascii="Times New Roman" w:eastAsia="Times New Roman" w:hAnsi="Times New Roman"/>
          <w:sz w:val="24"/>
          <w:szCs w:val="24"/>
          <w:lang w:eastAsia="nl-BE"/>
        </w:rPr>
      </w:pPr>
    </w:p>
    <w:p w:rsidR="00A60DC9" w:rsidRPr="00A60DC9" w:rsidRDefault="00A60DC9" w:rsidP="00A60DC9">
      <w:pPr>
        <w:numPr>
          <w:ilvl w:val="0"/>
          <w:numId w:val="2"/>
        </w:numPr>
        <w:shd w:val="clear" w:color="auto" w:fill="FFFFFF"/>
        <w:spacing w:line="276" w:lineRule="auto"/>
        <w:rPr>
          <w:rFonts w:ascii="Times New Roman" w:eastAsia="Times New Roman" w:hAnsi="Times New Roman"/>
          <w:b/>
          <w:sz w:val="24"/>
          <w:szCs w:val="24"/>
          <w:lang w:eastAsia="nl-BE"/>
        </w:rPr>
      </w:pPr>
      <w:r w:rsidRPr="00A60DC9">
        <w:rPr>
          <w:rFonts w:eastAsia="Times New Roman" w:cs="Arial"/>
          <w:b/>
          <w:lang w:eastAsia="nl-BE"/>
        </w:rPr>
        <w:t xml:space="preserve">Komen jullie vaak in aanraking met jongeren die </w:t>
      </w:r>
      <w:proofErr w:type="spellStart"/>
      <w:r w:rsidRPr="00A60DC9">
        <w:rPr>
          <w:rFonts w:eastAsia="Times New Roman" w:cs="Arial"/>
          <w:b/>
          <w:lang w:eastAsia="nl-BE"/>
        </w:rPr>
        <w:t>schoolmoe</w:t>
      </w:r>
      <w:proofErr w:type="spellEnd"/>
      <w:r w:rsidRPr="00A60DC9">
        <w:rPr>
          <w:rFonts w:eastAsia="Times New Roman" w:cs="Arial"/>
          <w:b/>
          <w:lang w:eastAsia="nl-BE"/>
        </w:rPr>
        <w:t xml:space="preserve"> zijn? Via welke verwijzer/kanalen komen zij tot op de jeugdrechtbank? Loopt dit via het parket, de politie of via gemandateerde voorzieningen? Hoe merken jullie een problematiek rond schoolmoeheid of spijbelen op, zijn er bepaalde signalen?</w:t>
      </w:r>
    </w:p>
    <w:p w:rsidR="00A60DC9" w:rsidRPr="00A60DC9" w:rsidRDefault="00A60DC9" w:rsidP="00A60DC9">
      <w:pPr>
        <w:shd w:val="clear" w:color="auto" w:fill="FFFFFF"/>
        <w:spacing w:line="276" w:lineRule="auto"/>
        <w:ind w:left="360"/>
        <w:rPr>
          <w:rFonts w:ascii="Times New Roman" w:eastAsia="Times New Roman" w:hAnsi="Times New Roman"/>
          <w:sz w:val="24"/>
          <w:szCs w:val="24"/>
          <w:u w:val="single"/>
          <w:lang w:eastAsia="nl-BE"/>
        </w:rPr>
      </w:pPr>
    </w:p>
    <w:p w:rsidR="00A60DC9" w:rsidRPr="00A60DC9" w:rsidRDefault="00A60DC9" w:rsidP="00A60DC9">
      <w:pPr>
        <w:spacing w:line="276" w:lineRule="auto"/>
        <w:ind w:firstLine="360"/>
        <w:rPr>
          <w:rFonts w:cs="Arial"/>
          <w:b/>
          <w:i/>
        </w:rPr>
      </w:pPr>
      <w:r w:rsidRPr="00A60DC9">
        <w:rPr>
          <w:rFonts w:cs="Arial"/>
          <w:b/>
          <w:i/>
        </w:rPr>
        <w:t xml:space="preserve">Mevrouw de jeugdrechter: </w:t>
      </w:r>
    </w:p>
    <w:p w:rsidR="00A60DC9" w:rsidRPr="00A60DC9" w:rsidRDefault="00A60DC9" w:rsidP="00A60DC9">
      <w:pPr>
        <w:spacing w:line="276" w:lineRule="auto"/>
        <w:ind w:left="360"/>
        <w:rPr>
          <w:rFonts w:cs="Arial"/>
          <w:i/>
        </w:rPr>
      </w:pPr>
      <w:r w:rsidRPr="00A60DC9">
        <w:rPr>
          <w:rFonts w:cs="Arial"/>
          <w:i/>
        </w:rPr>
        <w:t>De weg via het parket is de weg die we gaan in alle dossiers. Het dossier start hier niet altijd als een dossier van een</w:t>
      </w:r>
      <w:bookmarkStart w:id="1" w:name="_GoBack"/>
      <w:bookmarkEnd w:id="1"/>
      <w:r w:rsidRPr="00A60DC9">
        <w:rPr>
          <w:rFonts w:cs="Arial"/>
          <w:i/>
        </w:rPr>
        <w:t xml:space="preserve"> jongeren die </w:t>
      </w:r>
      <w:proofErr w:type="spellStart"/>
      <w:r w:rsidRPr="00A60DC9">
        <w:rPr>
          <w:rFonts w:cs="Arial"/>
          <w:i/>
        </w:rPr>
        <w:t>schoolmoe</w:t>
      </w:r>
      <w:proofErr w:type="spellEnd"/>
      <w:r w:rsidRPr="00A60DC9">
        <w:rPr>
          <w:rFonts w:cs="Arial"/>
          <w:i/>
        </w:rPr>
        <w:t xml:space="preserve"> is. Er zijn bijvoorbeeld ook situaties waarbij een kind al een tijd verblijft in een pleeggezin en het dossier al bij de jeugdrechter aanwezig is en dat je gaandeweg een schoolmoeheidsproblematiek ontwikkelt. Dan moet er niet opnieuw een nieuwe vordering zijn want dan is het er al en dan volgen we dat vanuit de jeugdrechtbank verder op. Het is dan een bijkomend probleem in het VOS-dossier. </w:t>
      </w: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r w:rsidRPr="00A60DC9">
        <w:rPr>
          <w:rFonts w:eastAsia="Times New Roman" w:cs="Arial"/>
          <w:i/>
          <w:u w:val="single"/>
          <w:lang w:eastAsia="nl-BE"/>
        </w:rPr>
        <w:br/>
      </w:r>
    </w:p>
    <w:p w:rsidR="00A60DC9" w:rsidRPr="00A60DC9" w:rsidRDefault="00A60DC9" w:rsidP="00A60DC9">
      <w:pPr>
        <w:numPr>
          <w:ilvl w:val="0"/>
          <w:numId w:val="2"/>
        </w:numPr>
        <w:shd w:val="clear" w:color="auto" w:fill="FFFFFF"/>
        <w:spacing w:line="276" w:lineRule="auto"/>
        <w:rPr>
          <w:rFonts w:ascii="Times New Roman" w:eastAsia="Times New Roman" w:hAnsi="Times New Roman"/>
          <w:b/>
          <w:sz w:val="24"/>
          <w:szCs w:val="24"/>
          <w:lang w:eastAsia="nl-BE"/>
        </w:rPr>
      </w:pPr>
      <w:r w:rsidRPr="00A60DC9">
        <w:rPr>
          <w:rFonts w:eastAsia="Times New Roman" w:cs="Arial"/>
          <w:b/>
          <w:lang w:eastAsia="nl-BE"/>
        </w:rPr>
        <w:t>Hebben jullie zicht op de oorzaken van schooluitval, schoolmoeheid of spijbelproblemen? Liggen deze factoren voornamelijk op kind-, gezins-, school- of omgevingsniveau?</w:t>
      </w: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p>
    <w:p w:rsidR="00A60DC9" w:rsidRPr="00A60DC9" w:rsidRDefault="00A60DC9" w:rsidP="00A60DC9">
      <w:pPr>
        <w:spacing w:line="276" w:lineRule="auto"/>
        <w:ind w:firstLine="360"/>
        <w:rPr>
          <w:rFonts w:cs="Arial"/>
          <w:b/>
          <w:i/>
        </w:rPr>
      </w:pPr>
      <w:r w:rsidRPr="00A60DC9">
        <w:rPr>
          <w:rFonts w:cs="Arial"/>
          <w:b/>
          <w:i/>
        </w:rPr>
        <w:t xml:space="preserve">Mevrouw de jeugdrechter: </w:t>
      </w:r>
    </w:p>
    <w:p w:rsidR="00A60DC9" w:rsidRPr="00A60DC9" w:rsidRDefault="00A60DC9" w:rsidP="00A60DC9">
      <w:pPr>
        <w:spacing w:line="276" w:lineRule="auto"/>
        <w:ind w:firstLine="360"/>
        <w:rPr>
          <w:rFonts w:cs="Arial"/>
          <w:i/>
        </w:rPr>
      </w:pPr>
      <w:r w:rsidRPr="00A60DC9">
        <w:rPr>
          <w:rFonts w:cs="Arial"/>
          <w:i/>
        </w:rPr>
        <w:t xml:space="preserve">Vaak is het een combinatie van verschillende factoren. </w:t>
      </w:r>
    </w:p>
    <w:p w:rsidR="00A60DC9" w:rsidRPr="00A60DC9" w:rsidRDefault="00A60DC9" w:rsidP="00A60DC9">
      <w:pPr>
        <w:spacing w:line="276" w:lineRule="auto"/>
        <w:rPr>
          <w:rFonts w:cs="Arial"/>
          <w:i/>
        </w:rPr>
      </w:pPr>
    </w:p>
    <w:p w:rsidR="00A60DC9" w:rsidRPr="00A60DC9" w:rsidRDefault="00A60DC9" w:rsidP="00A60DC9">
      <w:pPr>
        <w:spacing w:line="276" w:lineRule="auto"/>
        <w:ind w:firstLine="360"/>
        <w:rPr>
          <w:rFonts w:cs="Arial"/>
          <w:b/>
          <w:i/>
        </w:rPr>
      </w:pPr>
      <w:r w:rsidRPr="00A60DC9">
        <w:rPr>
          <w:rFonts w:cs="Arial"/>
          <w:b/>
          <w:i/>
        </w:rPr>
        <w:t xml:space="preserve">Parketcriminologe vult aan: </w:t>
      </w:r>
    </w:p>
    <w:p w:rsidR="00A60DC9" w:rsidRPr="00A60DC9" w:rsidRDefault="00A60DC9" w:rsidP="00A60DC9">
      <w:pPr>
        <w:spacing w:line="276" w:lineRule="auto"/>
        <w:ind w:left="360"/>
        <w:rPr>
          <w:rFonts w:cs="Arial"/>
          <w:i/>
        </w:rPr>
      </w:pPr>
      <w:r w:rsidRPr="00A60DC9">
        <w:rPr>
          <w:rFonts w:cs="Arial"/>
          <w:i/>
        </w:rPr>
        <w:t xml:space="preserve">Ik zie vaak een depressie maar ik zie ook regelmatig minderjarigen die gewoon niet weten wat ze willen in het leven. Als ze bij mij op gesprek komen en ik vraag hoe zie jij de toekomst verder in zeggen ze vaak: ‘dat interesseert mij niet.’ De jongeren weten echt niet wat ze willen en hebben geen idee dat school belangrijk is. Ik heb vaak de indruk dat ze hun levenslust wat kwijt zijn. Ze zitten er dan heel ongeïnteresseerd bij. Er is niet echt één oorzaak die ik zou kunnen opnoemen. </w:t>
      </w:r>
    </w:p>
    <w:p w:rsidR="00A60DC9" w:rsidRPr="00A60DC9" w:rsidRDefault="00A60DC9" w:rsidP="00A60DC9">
      <w:pPr>
        <w:spacing w:line="276" w:lineRule="auto"/>
        <w:rPr>
          <w:rFonts w:cs="Arial"/>
          <w:i/>
        </w:rPr>
      </w:pPr>
    </w:p>
    <w:p w:rsidR="00A60DC9" w:rsidRPr="00A60DC9" w:rsidRDefault="00A60DC9" w:rsidP="00A60DC9">
      <w:pPr>
        <w:spacing w:line="276" w:lineRule="auto"/>
        <w:ind w:firstLine="360"/>
        <w:rPr>
          <w:rFonts w:cs="Arial"/>
          <w:b/>
          <w:i/>
        </w:rPr>
      </w:pPr>
      <w:r w:rsidRPr="00A60DC9">
        <w:rPr>
          <w:rFonts w:cs="Arial"/>
          <w:b/>
          <w:i/>
        </w:rPr>
        <w:t xml:space="preserve">Mevrouw de jeugdrechter vult verder aan: </w:t>
      </w:r>
    </w:p>
    <w:p w:rsidR="00A60DC9" w:rsidRPr="00A60DC9" w:rsidRDefault="00A60DC9" w:rsidP="00A60DC9">
      <w:pPr>
        <w:spacing w:line="276" w:lineRule="auto"/>
        <w:ind w:left="360"/>
        <w:rPr>
          <w:rFonts w:cs="Arial"/>
          <w:i/>
        </w:rPr>
      </w:pPr>
      <w:r w:rsidRPr="00A60DC9">
        <w:rPr>
          <w:rFonts w:cs="Arial"/>
          <w:i/>
        </w:rPr>
        <w:t xml:space="preserve">Drugsgebruik zie ik ook wel regelmatig als reden om niet meer naar school te gaan. Als je onder invloed bent, heb je ook geen zin om de hele dag achter de schoolbanken te zitten en op te letten. Vaak zien we bij een jongere die een drugproblematiek heeft dat de schoolse prestaties zowel inhoudelijk als de aanwezigheid gaandeweg achteruitgaan. Op deze manier kan spijbelen een gevolg zijn van een andere problematiek. De houding van de ouders zal ook wel een stukje meespelen. Wanneer ze zelf veel belang hechten aan </w:t>
      </w:r>
      <w:r w:rsidRPr="00A60DC9">
        <w:rPr>
          <w:rFonts w:cs="Arial"/>
          <w:i/>
        </w:rPr>
        <w:lastRenderedPageBreak/>
        <w:t xml:space="preserve">de schoolse prestaties zullen ze misschien op zekere hoogte nog wat meer invloed kunnen uitoefenen naar hun kinderen toe om toch naar school te gaan. Maar het is natuurlijk ook geen garantie want je kan ouders hebben die met de handen in hun haar zitten en zelf school heel belangrijk vinden en alles geprobeerd hebben om hun kinderen hierin te stimuleren, maar dat het dan bijvoorbeeld doormiddel van druggebruik toch niet lukt. </w:t>
      </w:r>
    </w:p>
    <w:p w:rsidR="00A60DC9" w:rsidRPr="00A60DC9" w:rsidRDefault="00A60DC9" w:rsidP="00A60DC9">
      <w:pPr>
        <w:spacing w:line="276" w:lineRule="auto"/>
        <w:rPr>
          <w:rFonts w:cs="Arial"/>
        </w:rPr>
      </w:pPr>
    </w:p>
    <w:p w:rsidR="00A60DC9" w:rsidRPr="00A60DC9" w:rsidRDefault="00A60DC9" w:rsidP="00A60DC9">
      <w:pPr>
        <w:spacing w:line="276" w:lineRule="auto"/>
        <w:ind w:left="360"/>
        <w:rPr>
          <w:rFonts w:cs="Arial"/>
          <w:i/>
        </w:rPr>
      </w:pPr>
      <w:proofErr w:type="spellStart"/>
      <w:r w:rsidRPr="00A60DC9">
        <w:rPr>
          <w:rFonts w:cs="Arial"/>
          <w:i/>
        </w:rPr>
        <w:t>Kindeigen</w:t>
      </w:r>
      <w:proofErr w:type="spellEnd"/>
      <w:r w:rsidRPr="00A60DC9">
        <w:rPr>
          <w:rFonts w:cs="Arial"/>
          <w:i/>
        </w:rPr>
        <w:t xml:space="preserve"> problemen kunnen ook als oorzaak aanzien worden. Jongeren waarbij blijkt dat ze eigenlijk een vorm van autisme hebben ontwikkeld, en als die diagnose nog niet gesteld is, dan we zien dat die jongere niet meer op school geraakt omdat die de drukte niet meer aankan. Hij voelt zich echt niet meer goed en soms is er ook sprake van een pestproblematiek dat hierbij samenhangt en dat ze om die redenen niet meer naar school gaan. Terwijl dat hier een </w:t>
      </w:r>
      <w:proofErr w:type="spellStart"/>
      <w:r w:rsidRPr="00A60DC9">
        <w:rPr>
          <w:rFonts w:cs="Arial"/>
          <w:i/>
        </w:rPr>
        <w:t>kindeigen</w:t>
      </w:r>
      <w:proofErr w:type="spellEnd"/>
      <w:r w:rsidRPr="00A60DC9">
        <w:rPr>
          <w:rFonts w:cs="Arial"/>
          <w:i/>
        </w:rPr>
        <w:t xml:space="preserve"> problematiek achter zit en wanneer dat een heroriëntatie naar het bijzonder onderwijs of een speciale vorm van onderwijs dan weer wel kan helpen. </w:t>
      </w:r>
    </w:p>
    <w:p w:rsidR="00A60DC9" w:rsidRPr="00A60DC9" w:rsidRDefault="00A60DC9" w:rsidP="00A60DC9">
      <w:pPr>
        <w:spacing w:line="276" w:lineRule="auto"/>
        <w:rPr>
          <w:rFonts w:cs="Arial"/>
          <w:i/>
        </w:rPr>
      </w:pPr>
    </w:p>
    <w:p w:rsidR="00A60DC9" w:rsidRPr="00A60DC9" w:rsidRDefault="00A60DC9" w:rsidP="00A60DC9">
      <w:pPr>
        <w:spacing w:line="276" w:lineRule="auto"/>
        <w:ind w:left="360"/>
        <w:rPr>
          <w:rFonts w:cs="Arial"/>
          <w:i/>
        </w:rPr>
      </w:pPr>
      <w:r w:rsidRPr="00A60DC9">
        <w:rPr>
          <w:rFonts w:cs="Arial"/>
          <w:i/>
        </w:rPr>
        <w:t xml:space="preserve">De invloed van vrienden kan ook meespelen. ‘Als mijn vrienden niet gaan, dan ga ik ook niet’. Meestal gaat dit dan over hangjongeren deze vinden het heel cool om vooral niet te doen wat er van hen verwacht wordt. </w:t>
      </w: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p>
    <w:p w:rsidR="00A60DC9" w:rsidRPr="00A60DC9" w:rsidRDefault="00A60DC9" w:rsidP="00A60DC9">
      <w:pPr>
        <w:pStyle w:val="Lijstalinea"/>
        <w:numPr>
          <w:ilvl w:val="0"/>
          <w:numId w:val="2"/>
        </w:numPr>
        <w:shd w:val="clear" w:color="auto" w:fill="FFFFFF"/>
        <w:spacing w:line="276" w:lineRule="auto"/>
        <w:rPr>
          <w:rFonts w:ascii="Times New Roman" w:eastAsia="Times New Roman" w:hAnsi="Times New Roman"/>
          <w:b/>
          <w:sz w:val="24"/>
          <w:szCs w:val="24"/>
          <w:lang w:eastAsia="nl-BE"/>
        </w:rPr>
      </w:pPr>
      <w:r w:rsidRPr="00A60DC9">
        <w:rPr>
          <w:rFonts w:eastAsia="Times New Roman" w:cs="Arial"/>
          <w:b/>
          <w:lang w:eastAsia="nl-BE"/>
        </w:rPr>
        <w:t>Bestaan er gerechtelijke waarschuwingen of andere preventieve stappen alvorens men overgaat tot een spijbelcontract?</w:t>
      </w:r>
    </w:p>
    <w:p w:rsidR="00A60DC9" w:rsidRPr="00A60DC9" w:rsidRDefault="00A60DC9" w:rsidP="00A60DC9">
      <w:pPr>
        <w:shd w:val="clear" w:color="auto" w:fill="FFFFFF"/>
        <w:spacing w:line="276" w:lineRule="auto"/>
        <w:ind w:left="360"/>
        <w:rPr>
          <w:rFonts w:ascii="Times New Roman" w:eastAsia="Times New Roman" w:hAnsi="Times New Roman"/>
          <w:b/>
          <w:sz w:val="24"/>
          <w:szCs w:val="24"/>
          <w:lang w:eastAsia="nl-BE"/>
        </w:rPr>
      </w:pPr>
      <w:r w:rsidRPr="00A60DC9">
        <w:rPr>
          <w:rFonts w:eastAsia="Times New Roman" w:cs="Arial"/>
          <w:b/>
          <w:lang w:eastAsia="nl-BE"/>
        </w:rPr>
        <w:br/>
        <w:t>Hoe verloopt het traject van een spijbelcontract? Welke afspraken staan er in z’n contract en hoe zorgen jullie ervoor dat deze afspraken worden gehanteerd? Wie volgt deze afspraken op: jullie, de consulent of een voorziening?</w:t>
      </w:r>
    </w:p>
    <w:p w:rsidR="00A60DC9" w:rsidRPr="00A60DC9" w:rsidRDefault="00A60DC9" w:rsidP="00A60DC9">
      <w:pPr>
        <w:shd w:val="clear" w:color="auto" w:fill="FFFFFF"/>
        <w:spacing w:line="276" w:lineRule="auto"/>
        <w:rPr>
          <w:rFonts w:eastAsia="Times New Roman" w:cs="Arial"/>
          <w:u w:val="single"/>
          <w:lang w:eastAsia="nl-BE"/>
        </w:rPr>
      </w:pPr>
    </w:p>
    <w:p w:rsidR="00A60DC9" w:rsidRPr="00A60DC9" w:rsidRDefault="00A60DC9" w:rsidP="00A60DC9">
      <w:pPr>
        <w:spacing w:line="276" w:lineRule="auto"/>
        <w:ind w:left="360"/>
        <w:rPr>
          <w:rFonts w:cs="Arial"/>
          <w:i/>
        </w:rPr>
      </w:pPr>
      <w:r w:rsidRPr="00A60DC9">
        <w:rPr>
          <w:rFonts w:cs="Arial"/>
          <w:i/>
        </w:rPr>
        <w:t xml:space="preserve">Sinds september 2018 tot nu (mei 2019) zijn er 42 pv’s omtrent inbeuken op de leerplicht in arrondissement Turnhout. Dit zijn pv’s die door de politie zijn opgemaakt wanneer dat er een melding is gekomen van de school dat er veel wordt gespijbeld. Dat kan gaan van 5 keer afwezig tot 100 keer afwezig. Het hangt ervan af wanneer de school dit meldt. Spijbelen is altijd een VOS-situatie nooit een MOF daarom kan het nooit rechtstreeks naar de jeugdrechtbank (verontrustende opvoedingssituatie + misdaad omschreven feit). </w:t>
      </w:r>
    </w:p>
    <w:p w:rsidR="00A60DC9" w:rsidRPr="00A60DC9" w:rsidRDefault="00A60DC9" w:rsidP="00A60DC9">
      <w:pPr>
        <w:spacing w:line="276" w:lineRule="auto"/>
        <w:rPr>
          <w:rFonts w:cs="Arial"/>
        </w:rPr>
      </w:pPr>
    </w:p>
    <w:p w:rsidR="00A60DC9" w:rsidRPr="00A60DC9" w:rsidRDefault="00A60DC9" w:rsidP="00A60DC9">
      <w:pPr>
        <w:spacing w:line="276" w:lineRule="auto"/>
        <w:ind w:left="360"/>
        <w:rPr>
          <w:rFonts w:cs="Arial"/>
          <w:i/>
        </w:rPr>
      </w:pPr>
      <w:r w:rsidRPr="00A60DC9">
        <w:rPr>
          <w:rFonts w:cs="Arial"/>
          <w:i/>
        </w:rPr>
        <w:t xml:space="preserve">Het is de bedoeling dat de school of het CLB na 5 B-codes (jongeren is 5 halve dagen onwettig afwezig op school) meldt aan de politie dat er een spijbelprobleem is. In de praktijk zien we wel dat dit altijd wel veel meer B-codes zijn. Het is niet altijd praktisch haalbaar om de melding te doen na 5 B-codes, maar het is wel de regel. </w:t>
      </w:r>
    </w:p>
    <w:p w:rsidR="00A60DC9" w:rsidRPr="00A60DC9" w:rsidRDefault="00A60DC9" w:rsidP="00A60DC9">
      <w:pPr>
        <w:spacing w:line="276" w:lineRule="auto"/>
        <w:rPr>
          <w:rFonts w:cs="Arial"/>
        </w:rPr>
      </w:pPr>
    </w:p>
    <w:p w:rsidR="00A60DC9" w:rsidRPr="00A60DC9" w:rsidRDefault="00A60DC9" w:rsidP="00A60DC9">
      <w:pPr>
        <w:spacing w:line="276" w:lineRule="auto"/>
        <w:ind w:left="360"/>
        <w:rPr>
          <w:rFonts w:cs="Arial"/>
          <w:i/>
        </w:rPr>
      </w:pPr>
      <w:r w:rsidRPr="00A60DC9">
        <w:rPr>
          <w:rFonts w:cs="Arial"/>
          <w:i/>
        </w:rPr>
        <w:t>De politie gaat vervolgens een éérste melding maken naar het parket toe. Dit heeft de benaming afhankelijke PV ( Proces Verbaal). Hier staat al de informatie in die ze hebben zoals wie is de leerling, naar welke school gaat hij/zij en het aantal B-codes waarover de leerling op dat moment beschikt en de eventuele oorzaak als deze al geweten zou zijn.</w:t>
      </w:r>
    </w:p>
    <w:p w:rsidR="00A60DC9" w:rsidRPr="00A60DC9" w:rsidRDefault="00A60DC9" w:rsidP="00A60DC9">
      <w:pPr>
        <w:spacing w:line="276" w:lineRule="auto"/>
        <w:ind w:left="360"/>
        <w:rPr>
          <w:rFonts w:cs="Arial"/>
          <w:i/>
        </w:rPr>
      </w:pPr>
      <w:r w:rsidRPr="00A60DC9">
        <w:rPr>
          <w:rFonts w:cs="Arial"/>
        </w:rPr>
        <w:t xml:space="preserve"> </w:t>
      </w:r>
    </w:p>
    <w:p w:rsidR="00A60DC9" w:rsidRPr="00A60DC9" w:rsidRDefault="00A60DC9" w:rsidP="00A60DC9">
      <w:pPr>
        <w:spacing w:line="276" w:lineRule="auto"/>
        <w:ind w:left="360"/>
        <w:rPr>
          <w:rFonts w:cs="Arial"/>
          <w:i/>
        </w:rPr>
      </w:pPr>
      <w:r w:rsidRPr="00A60DC9">
        <w:rPr>
          <w:rFonts w:cs="Arial"/>
          <w:i/>
        </w:rPr>
        <w:t xml:space="preserve">De politie nodigen vervolgens de minderjarigen uit voor een gesprek dit is samen met een maatschappelijke assistente. Belangrijk om te weten, dit is geen verhoor. Ze gaan navragen hoe het komt dat er wordt gespijbeld en de problematiek wat ‘aftasten’. Zij gaan </w:t>
      </w:r>
      <w:r w:rsidRPr="00A60DC9">
        <w:rPr>
          <w:rFonts w:cs="Arial"/>
          <w:i/>
        </w:rPr>
        <w:lastRenderedPageBreak/>
        <w:t xml:space="preserve">ook over tot het opmaken van een spijbelcontract. Hier moeten ouders en de minderjarigen hun handtekening onderzetten. Op dat moment hebben ze ondertekend dat de leerling niet meer zal gaan spijbelen. </w:t>
      </w:r>
    </w:p>
    <w:p w:rsidR="00A60DC9" w:rsidRPr="00A60DC9" w:rsidRDefault="00A60DC9" w:rsidP="00A60DC9">
      <w:pPr>
        <w:spacing w:line="276" w:lineRule="auto"/>
        <w:ind w:left="360"/>
        <w:rPr>
          <w:rFonts w:cs="Arial"/>
          <w:i/>
        </w:rPr>
      </w:pPr>
    </w:p>
    <w:p w:rsidR="00A60DC9" w:rsidRPr="00A60DC9" w:rsidRDefault="00A60DC9" w:rsidP="00A60DC9">
      <w:pPr>
        <w:spacing w:line="276" w:lineRule="auto"/>
        <w:ind w:left="360"/>
        <w:rPr>
          <w:rFonts w:cs="Arial"/>
          <w:i/>
        </w:rPr>
      </w:pPr>
      <w:r w:rsidRPr="00A60DC9">
        <w:rPr>
          <w:rFonts w:cs="Arial"/>
          <w:i/>
        </w:rPr>
        <w:t xml:space="preserve">Vervolgens moet de politie ook uitleggen wat de consequenties zijn wanneer het contract verbroken wordt. Daarna stuurt de politie dit door naar het parket. Als de leerling in kwestie de afspraken van het spijbelcontract naleeft zal het parket hier verder niets mee doen. </w:t>
      </w:r>
    </w:p>
    <w:p w:rsidR="00A60DC9" w:rsidRPr="00A60DC9" w:rsidRDefault="00A60DC9" w:rsidP="00A60DC9">
      <w:pPr>
        <w:spacing w:line="276" w:lineRule="auto"/>
        <w:ind w:left="360"/>
        <w:rPr>
          <w:rFonts w:cs="Arial"/>
          <w:i/>
        </w:rPr>
      </w:pPr>
    </w:p>
    <w:p w:rsidR="00A60DC9" w:rsidRPr="00A60DC9" w:rsidRDefault="00A60DC9" w:rsidP="00A60DC9">
      <w:pPr>
        <w:spacing w:line="276" w:lineRule="auto"/>
        <w:ind w:left="360"/>
        <w:rPr>
          <w:rFonts w:cs="Arial"/>
          <w:i/>
        </w:rPr>
      </w:pPr>
      <w:r w:rsidRPr="00A60DC9">
        <w:rPr>
          <w:rFonts w:cs="Arial"/>
          <w:i/>
        </w:rPr>
        <w:t xml:space="preserve">Als er na de opmaak van het spijbelcontract opnieuw wordt gespijbeld dan moet de school onmiddellijk melding doen bij de politie ook al zou dit maar om een halve dag gaan. De politie zal dan een volgende pv opstellen en opnieuw doorsturen naar het parket met de melding dat het spijbelcontract niet is nageleefd. </w:t>
      </w:r>
    </w:p>
    <w:p w:rsidR="00A60DC9" w:rsidRPr="00A60DC9" w:rsidRDefault="00A60DC9" w:rsidP="00A60DC9">
      <w:pPr>
        <w:spacing w:line="276" w:lineRule="auto"/>
        <w:rPr>
          <w:rFonts w:cs="Arial"/>
        </w:rPr>
      </w:pPr>
    </w:p>
    <w:p w:rsidR="00A60DC9" w:rsidRPr="00A60DC9" w:rsidRDefault="00A60DC9" w:rsidP="00A60DC9">
      <w:pPr>
        <w:spacing w:line="276" w:lineRule="auto"/>
        <w:ind w:firstLine="360"/>
        <w:rPr>
          <w:rFonts w:cs="Arial"/>
          <w:b/>
        </w:rPr>
      </w:pPr>
      <w:r w:rsidRPr="00A60DC9">
        <w:rPr>
          <w:rFonts w:cs="Arial"/>
          <w:b/>
        </w:rPr>
        <w:t xml:space="preserve">Taak van het parket + de weg voor het bij de jeugdrechter terecht komt: </w:t>
      </w:r>
    </w:p>
    <w:p w:rsidR="00A60DC9" w:rsidRPr="00A60DC9" w:rsidRDefault="00A60DC9" w:rsidP="00A60DC9">
      <w:pPr>
        <w:spacing w:line="276" w:lineRule="auto"/>
        <w:ind w:left="360"/>
        <w:rPr>
          <w:rFonts w:cs="Arial"/>
          <w:i/>
        </w:rPr>
      </w:pPr>
      <w:r w:rsidRPr="00A60DC9">
        <w:rPr>
          <w:rFonts w:cs="Arial"/>
          <w:i/>
        </w:rPr>
        <w:t xml:space="preserve">Er is met verschillende diensten in heel Vlaanderen een spijbelactieplan afgesproken om de handen in elkaar te steken en daar is een heel stappenplan voor uitgewerkt. Na een tweede melding van spijbelen is het de bedoeling dat de parketcriminologe de minderjarige uitnodigt voor een gesprek op het parket. De parketcriminologe gaat de leerling wijzen op hun schoolplicht. Het is een laatste waarschuwing de jongeren moet terug naar school gaan of er volgens consequenties. </w:t>
      </w:r>
    </w:p>
    <w:p w:rsidR="00A60DC9" w:rsidRPr="00A60DC9" w:rsidRDefault="00A60DC9" w:rsidP="00A60DC9">
      <w:pPr>
        <w:spacing w:line="276" w:lineRule="auto"/>
        <w:rPr>
          <w:rFonts w:cs="Arial"/>
          <w:i/>
        </w:rPr>
      </w:pPr>
    </w:p>
    <w:p w:rsidR="00A60DC9" w:rsidRPr="00A60DC9" w:rsidRDefault="00A60DC9" w:rsidP="00A60DC9">
      <w:pPr>
        <w:spacing w:line="276" w:lineRule="auto"/>
        <w:ind w:left="360"/>
        <w:rPr>
          <w:rFonts w:cs="Arial"/>
          <w:i/>
        </w:rPr>
      </w:pPr>
      <w:r w:rsidRPr="00A60DC9">
        <w:rPr>
          <w:rFonts w:cs="Arial"/>
          <w:i/>
        </w:rPr>
        <w:t xml:space="preserve">Als de leerling wordt uitgenodigd door het parket is de problematiek al heel wat gevorderd en zou het CLB al een aanmelding hebben moeten doen bij de gemandateerde voorzieningen meer bepaald naar het OCJ zodat er al een M-document is opgesteld. In de praktijk zien we dat dit in de meeste gevallen nog niet gebeurd is, het M-document is nog niet ingediend en blijft bij het CLB nog wat ‘hangen’. Wanneer dit het geval is, schat de parketcriminologe tijdens het gesprek zelf in of het nodig blijkt te zijn om een M-document in te vullen. </w:t>
      </w:r>
    </w:p>
    <w:p w:rsidR="00A60DC9" w:rsidRPr="00A60DC9" w:rsidRDefault="00A60DC9" w:rsidP="00A60DC9">
      <w:pPr>
        <w:spacing w:line="276" w:lineRule="auto"/>
        <w:rPr>
          <w:rFonts w:cs="Arial"/>
          <w:i/>
        </w:rPr>
      </w:pPr>
    </w:p>
    <w:p w:rsidR="00A60DC9" w:rsidRPr="00A60DC9" w:rsidRDefault="00A60DC9" w:rsidP="00A60DC9">
      <w:pPr>
        <w:spacing w:line="276" w:lineRule="auto"/>
        <w:ind w:left="360"/>
        <w:rPr>
          <w:rFonts w:cs="Arial"/>
          <w:i/>
        </w:rPr>
      </w:pPr>
      <w:r w:rsidRPr="00A60DC9">
        <w:rPr>
          <w:rFonts w:cs="Arial"/>
          <w:i/>
        </w:rPr>
        <w:t xml:space="preserve">Wanneer het is doorgegeven aan de gemandateerde voorzieningen is de ‘zaak’ in handen van de vrijwillige hulpverlening en sluit het even af voor het parket. </w:t>
      </w:r>
    </w:p>
    <w:p w:rsidR="00A60DC9" w:rsidRPr="00A60DC9" w:rsidRDefault="00A60DC9" w:rsidP="00A60DC9">
      <w:pPr>
        <w:spacing w:line="276" w:lineRule="auto"/>
        <w:ind w:left="360"/>
        <w:rPr>
          <w:rFonts w:cs="Arial"/>
          <w:i/>
        </w:rPr>
      </w:pPr>
      <w:r w:rsidRPr="00A60DC9">
        <w:rPr>
          <w:rFonts w:cs="Arial"/>
          <w:i/>
        </w:rPr>
        <w:t xml:space="preserve">Wanneer de gemandateerde voorzieningen vervolgens toch terug meldt aan het parket dat de hulpverlening niet werkt en ze blijven spijbelen zal het dossier bij de jeugdrechter terecht komen.   </w:t>
      </w:r>
    </w:p>
    <w:p w:rsidR="00A60DC9" w:rsidRPr="00A60DC9" w:rsidRDefault="00A60DC9" w:rsidP="00A60DC9">
      <w:pPr>
        <w:spacing w:line="276" w:lineRule="auto"/>
        <w:rPr>
          <w:rFonts w:cs="Arial"/>
        </w:rPr>
      </w:pPr>
    </w:p>
    <w:p w:rsidR="00A60DC9" w:rsidRPr="00A60DC9" w:rsidRDefault="00A60DC9" w:rsidP="00A60DC9">
      <w:pPr>
        <w:spacing w:line="276" w:lineRule="auto"/>
        <w:ind w:firstLine="360"/>
        <w:rPr>
          <w:rFonts w:cs="Arial"/>
          <w:b/>
          <w:i/>
        </w:rPr>
      </w:pPr>
      <w:r w:rsidRPr="00A60DC9">
        <w:rPr>
          <w:rFonts w:cs="Arial"/>
          <w:b/>
          <w:i/>
        </w:rPr>
        <w:t xml:space="preserve">Mevrouw de jeugdrechter. </w:t>
      </w:r>
    </w:p>
    <w:p w:rsidR="00A60DC9" w:rsidRPr="00A60DC9" w:rsidRDefault="00A60DC9" w:rsidP="00A60DC9">
      <w:pPr>
        <w:spacing w:line="276" w:lineRule="auto"/>
        <w:ind w:left="360"/>
        <w:rPr>
          <w:rFonts w:cs="Arial"/>
          <w:i/>
        </w:rPr>
      </w:pPr>
      <w:r w:rsidRPr="00A60DC9">
        <w:rPr>
          <w:rFonts w:cs="Arial"/>
          <w:i/>
        </w:rPr>
        <w:t xml:space="preserve">Voor dat het bij de jeugdrechter terecht komt is er dus al van alles geprobeerd dat toch niet het gewenste effect blijkt te hebben. De jeugdrechter leest al dikwijls in de doorverwijzingsdossiers dat er al een spijbelcontract is geweest dat niet werd gerespecteerd. Het OCJ voegt hier ook toe wat zij al geprobeerd hebben van hulpverlening, dit kan een contextbegeleiding zijn of dagcentrumbegeleiding om het huiswerk wat mee op te volgen. </w:t>
      </w:r>
    </w:p>
    <w:p w:rsidR="00A60DC9" w:rsidRPr="00A60DC9" w:rsidRDefault="00A60DC9" w:rsidP="00A60DC9">
      <w:pPr>
        <w:spacing w:line="276" w:lineRule="auto"/>
        <w:ind w:left="360"/>
        <w:rPr>
          <w:rFonts w:cs="Arial"/>
          <w:i/>
        </w:rPr>
      </w:pPr>
      <w:r w:rsidRPr="00A60DC9">
        <w:rPr>
          <w:rFonts w:cs="Arial"/>
          <w:i/>
        </w:rPr>
        <w:t xml:space="preserve">Pas op het moment dat ze daar zeggen we kunnen geen stap meer verder de vrijwillige hulpverlening is uitgeput kan het parket beslissen of het maatschappelijk noodzakelijk is of niet dat er dwingende maatregelen worden genomen. Dat is ook de enige manier om een dossier op de jeugdrechtbank te starten. Het moet altijd via een vordering van het </w:t>
      </w:r>
      <w:r w:rsidRPr="00A60DC9">
        <w:rPr>
          <w:rFonts w:cs="Arial"/>
          <w:i/>
        </w:rPr>
        <w:lastRenderedPageBreak/>
        <w:t xml:space="preserve">parket. Het gaat dan in de meeste gevallen over een VOS-vordering (verontrustende opvoedingssituatie). </w:t>
      </w: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r w:rsidRPr="00A60DC9">
        <w:rPr>
          <w:rFonts w:eastAsia="Times New Roman" w:cs="Arial"/>
          <w:u w:val="single"/>
          <w:lang w:eastAsia="nl-BE"/>
        </w:rPr>
        <w:br/>
      </w:r>
    </w:p>
    <w:p w:rsidR="00A60DC9" w:rsidRPr="00A60DC9" w:rsidRDefault="00A60DC9" w:rsidP="00A60DC9">
      <w:pPr>
        <w:numPr>
          <w:ilvl w:val="0"/>
          <w:numId w:val="2"/>
        </w:numPr>
        <w:shd w:val="clear" w:color="auto" w:fill="FFFFFF"/>
        <w:spacing w:line="276" w:lineRule="auto"/>
        <w:rPr>
          <w:rFonts w:ascii="Times New Roman" w:eastAsia="Times New Roman" w:hAnsi="Times New Roman"/>
          <w:b/>
          <w:sz w:val="24"/>
          <w:szCs w:val="24"/>
          <w:lang w:eastAsia="nl-BE"/>
        </w:rPr>
      </w:pPr>
      <w:r w:rsidRPr="00A60DC9">
        <w:rPr>
          <w:rFonts w:eastAsia="Times New Roman" w:cs="Arial"/>
          <w:b/>
          <w:lang w:eastAsia="nl-BE"/>
        </w:rPr>
        <w:t>Wanneer wordt een maatregel terug afgesloten? Wanneer voldoen de jongeren terug aan ‘het juiste’ gedrag?</w:t>
      </w:r>
    </w:p>
    <w:p w:rsidR="00A60DC9" w:rsidRPr="00A60DC9" w:rsidRDefault="00A60DC9" w:rsidP="00A60DC9">
      <w:pPr>
        <w:shd w:val="clear" w:color="auto" w:fill="FFFFFF"/>
        <w:spacing w:line="276" w:lineRule="auto"/>
        <w:rPr>
          <w:rFonts w:eastAsia="Times New Roman" w:cs="Arial"/>
          <w:u w:val="single"/>
          <w:lang w:eastAsia="nl-BE"/>
        </w:rPr>
      </w:pPr>
    </w:p>
    <w:p w:rsidR="00A60DC9" w:rsidRPr="00A60DC9" w:rsidRDefault="00A60DC9" w:rsidP="00A60DC9">
      <w:pPr>
        <w:spacing w:line="276" w:lineRule="auto"/>
        <w:ind w:firstLine="360"/>
        <w:rPr>
          <w:rFonts w:cs="Arial"/>
          <w:b/>
          <w:i/>
        </w:rPr>
      </w:pPr>
      <w:r w:rsidRPr="00A60DC9">
        <w:rPr>
          <w:rFonts w:cs="Arial"/>
          <w:b/>
          <w:i/>
        </w:rPr>
        <w:t xml:space="preserve">Mevrouw de jeugdrechter: </w:t>
      </w:r>
    </w:p>
    <w:p w:rsidR="00A60DC9" w:rsidRPr="00A60DC9" w:rsidRDefault="00A60DC9" w:rsidP="00A60DC9">
      <w:pPr>
        <w:spacing w:line="276" w:lineRule="auto"/>
        <w:ind w:left="360"/>
        <w:rPr>
          <w:rFonts w:cs="Arial"/>
          <w:i/>
        </w:rPr>
      </w:pPr>
      <w:r w:rsidRPr="00A60DC9">
        <w:rPr>
          <w:rFonts w:cs="Arial"/>
          <w:i/>
        </w:rPr>
        <w:t xml:space="preserve">Perfectie bestaat natuurlijk niet. Als ze zien bij het parket na drie maanden van: ‘oké, het spijbelen is hier herleid tot eens één halve dag’, dan kan het zijn dat ze de leerling verder zijn kansen laat. </w:t>
      </w:r>
    </w:p>
    <w:p w:rsidR="00A60DC9" w:rsidRPr="00A60DC9" w:rsidRDefault="00A60DC9" w:rsidP="00A60DC9">
      <w:pPr>
        <w:spacing w:line="276" w:lineRule="auto"/>
        <w:rPr>
          <w:rFonts w:cs="Arial"/>
          <w:i/>
        </w:rPr>
      </w:pPr>
    </w:p>
    <w:p w:rsidR="00A60DC9" w:rsidRPr="00A60DC9" w:rsidRDefault="00A60DC9" w:rsidP="00A60DC9">
      <w:pPr>
        <w:spacing w:line="276" w:lineRule="auto"/>
        <w:ind w:left="360"/>
        <w:rPr>
          <w:rFonts w:cs="Arial"/>
          <w:i/>
        </w:rPr>
      </w:pPr>
      <w:r w:rsidRPr="00A60DC9">
        <w:rPr>
          <w:rFonts w:cs="Arial"/>
          <w:i/>
        </w:rPr>
        <w:t xml:space="preserve">Als hun zaken terug op orde zijn hoeft hun dossier ook niet langer opengehouden worden in de jeugdrechtbank maar dat wordt natuurlijk niet van de ene op de andere dag beslist. Een dossier hier op de jeugdrechtbank komt één keer per jaar voor op de jaarlijkse zitting. Op die jaarlijkse zitting wordt de lopende maatregel geëvalueerd en wordt er ook gekeken of het nog met een jaar verlengt moet worden en zo worden elke jaar opnieuw de vinger aan de pols gehouden. </w:t>
      </w:r>
    </w:p>
    <w:p w:rsidR="00A60DC9" w:rsidRPr="00A60DC9" w:rsidRDefault="00A60DC9" w:rsidP="00A60DC9">
      <w:pPr>
        <w:spacing w:line="276" w:lineRule="auto"/>
        <w:rPr>
          <w:rFonts w:cs="Arial"/>
        </w:rPr>
      </w:pPr>
    </w:p>
    <w:p w:rsidR="00A60DC9" w:rsidRPr="00A60DC9" w:rsidRDefault="00A60DC9" w:rsidP="00A60DC9">
      <w:pPr>
        <w:spacing w:line="276" w:lineRule="auto"/>
        <w:ind w:left="360"/>
        <w:rPr>
          <w:rFonts w:cs="Arial"/>
          <w:i/>
        </w:rPr>
      </w:pPr>
      <w:r w:rsidRPr="00A60DC9">
        <w:rPr>
          <w:rFonts w:cs="Arial"/>
          <w:i/>
        </w:rPr>
        <w:t xml:space="preserve">Dus stel dat een jongeren hier start op de jeugdrechtbank met een serieuze spijbelproblematiek. Die jongere komt de éérste keer na paar maanden op de zitting nadat alles grondig is onderzocht. Dan kan ik een maatregel opleggen: dat kan thuisbegeleiding zijn, voorwaarden opleggen zoals een drughulpverleningsprogramma dat de jongeren dient te volgen, dat de jongere de regels thuis en op school beter moet leren respecteren. Er zijn heel wat mogelijkheden. Als die jongere zich dan houdt aan dat kader en op de zitting het jaar nadien blijkt dat alles al een halfjaar heel goed loopt dan kan het zijn dat ik zeg van: ‘oké die heeft zijn les geleerd’. Als er geen verontrusting meer is over een jongeren zijn situatie dan moet ik ook geen dwingende maatregelen meer opleggen. </w:t>
      </w: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r w:rsidRPr="00A60DC9">
        <w:rPr>
          <w:rFonts w:eastAsia="Times New Roman" w:cs="Arial"/>
          <w:u w:val="single"/>
          <w:lang w:eastAsia="nl-BE"/>
        </w:rPr>
        <w:br/>
      </w:r>
    </w:p>
    <w:p w:rsidR="00A60DC9" w:rsidRPr="00A60DC9" w:rsidRDefault="00A60DC9" w:rsidP="00A60DC9">
      <w:pPr>
        <w:numPr>
          <w:ilvl w:val="0"/>
          <w:numId w:val="2"/>
        </w:numPr>
        <w:shd w:val="clear" w:color="auto" w:fill="FFFFFF"/>
        <w:spacing w:line="276" w:lineRule="auto"/>
        <w:rPr>
          <w:rFonts w:ascii="Times New Roman" w:eastAsia="Times New Roman" w:hAnsi="Times New Roman"/>
          <w:b/>
          <w:sz w:val="24"/>
          <w:szCs w:val="24"/>
          <w:lang w:eastAsia="nl-BE"/>
        </w:rPr>
      </w:pPr>
      <w:r w:rsidRPr="00A60DC9">
        <w:rPr>
          <w:rFonts w:eastAsia="Times New Roman" w:cs="Arial"/>
          <w:b/>
          <w:lang w:eastAsia="nl-BE"/>
        </w:rPr>
        <w:t>Wanneer er maatregelen worden opgenomen, zijn deze enkel van toepassing op het kind of ook op ouders, opvoeders?</w:t>
      </w: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p>
    <w:p w:rsidR="00A60DC9" w:rsidRPr="00A60DC9" w:rsidRDefault="00A60DC9" w:rsidP="00A60DC9">
      <w:pPr>
        <w:spacing w:line="276" w:lineRule="auto"/>
        <w:ind w:firstLine="360"/>
        <w:rPr>
          <w:rFonts w:cs="Arial"/>
          <w:b/>
          <w:i/>
        </w:rPr>
      </w:pPr>
      <w:r w:rsidRPr="00A60DC9">
        <w:rPr>
          <w:rFonts w:cs="Arial"/>
          <w:b/>
          <w:i/>
        </w:rPr>
        <w:t>Mevrouw de jeugdrechter:</w:t>
      </w:r>
    </w:p>
    <w:p w:rsidR="00A60DC9" w:rsidRPr="00A60DC9" w:rsidRDefault="00A60DC9" w:rsidP="00A60DC9">
      <w:pPr>
        <w:spacing w:line="276" w:lineRule="auto"/>
        <w:ind w:left="360"/>
        <w:rPr>
          <w:rFonts w:cs="Arial"/>
          <w:i/>
        </w:rPr>
      </w:pPr>
      <w:r w:rsidRPr="00A60DC9">
        <w:rPr>
          <w:rFonts w:cs="Arial"/>
          <w:i/>
        </w:rPr>
        <w:t xml:space="preserve">Neen, dat zou soms heel nuttig zijn. Want in veel gevallen is de spijbelproblematiek natuurlijk voor een stuk aan de jongeren te wijten maar in sommige gevallen ook echt niet. Jongeren die zich inderdaad niet goed in hun vel voelen, hoe komt dat? Als ze thuis nooit goed gestimuleerd worden of die zitten met een papa die in de gevangenis zit en een mama die zwaar depressief is. Dat ze dan zelf niet op eigen krachten altijd op school geraken omdat er nooit iemand eens zegt van ‘je moet opstaan en je huiswerk maken’. </w:t>
      </w:r>
    </w:p>
    <w:p w:rsidR="00A60DC9" w:rsidRPr="00A60DC9" w:rsidRDefault="00A60DC9" w:rsidP="00A60DC9">
      <w:pPr>
        <w:spacing w:line="276" w:lineRule="auto"/>
        <w:rPr>
          <w:rFonts w:cs="Arial"/>
        </w:rPr>
      </w:pPr>
    </w:p>
    <w:p w:rsidR="00A60DC9" w:rsidRPr="00A60DC9" w:rsidRDefault="00A60DC9" w:rsidP="00A60DC9">
      <w:pPr>
        <w:spacing w:line="276" w:lineRule="auto"/>
        <w:ind w:firstLine="360"/>
        <w:rPr>
          <w:rFonts w:cs="Arial"/>
          <w:b/>
          <w:i/>
        </w:rPr>
      </w:pPr>
      <w:r w:rsidRPr="00A60DC9">
        <w:rPr>
          <w:rFonts w:cs="Arial"/>
          <w:b/>
          <w:i/>
        </w:rPr>
        <w:t xml:space="preserve">Parketcriminologe vult aan: </w:t>
      </w:r>
    </w:p>
    <w:p w:rsidR="00A60DC9" w:rsidRPr="00A60DC9" w:rsidRDefault="00A60DC9" w:rsidP="00A60DC9">
      <w:pPr>
        <w:spacing w:line="276" w:lineRule="auto"/>
        <w:ind w:left="360"/>
        <w:rPr>
          <w:rFonts w:cs="Arial"/>
          <w:i/>
        </w:rPr>
      </w:pPr>
      <w:r w:rsidRPr="00A60DC9">
        <w:rPr>
          <w:rFonts w:cs="Arial"/>
          <w:i/>
        </w:rPr>
        <w:t xml:space="preserve">Daarom is het dus ook altijd een VOS en daarom zijn die gemandateerde voorzieningen heel goed omdat die dan heel het plaatje in kaart kunnen brengen. Want waarom gaat die jongeren niet naar school, je kan wel rap zeggen van: ‘die heeft geen goesting en het is zijn eigen schuld.’ Maar als dat is om het thuis gewoon echt niet goed loopt, dan is het </w:t>
      </w:r>
      <w:r w:rsidRPr="00A60DC9">
        <w:rPr>
          <w:rFonts w:cs="Arial"/>
          <w:i/>
        </w:rPr>
        <w:lastRenderedPageBreak/>
        <w:t xml:space="preserve">dikwijls wanneer je dan op dat vlak gaat spelen dat de minderjarigen wel terug naar school gaat gaan. En dat het dan uiteindelijk wel aan de ouders ligt. </w:t>
      </w:r>
    </w:p>
    <w:p w:rsidR="00A60DC9" w:rsidRPr="00A60DC9" w:rsidRDefault="00A60DC9" w:rsidP="00A60DC9">
      <w:pPr>
        <w:spacing w:line="276" w:lineRule="auto"/>
        <w:rPr>
          <w:rFonts w:cs="Arial"/>
          <w:i/>
        </w:rPr>
      </w:pPr>
    </w:p>
    <w:p w:rsidR="00A60DC9" w:rsidRPr="00A60DC9" w:rsidRDefault="00A60DC9" w:rsidP="00A60DC9">
      <w:pPr>
        <w:spacing w:line="276" w:lineRule="auto"/>
        <w:ind w:firstLine="360"/>
        <w:rPr>
          <w:rFonts w:cs="Arial"/>
          <w:b/>
          <w:i/>
        </w:rPr>
      </w:pPr>
      <w:r w:rsidRPr="00A60DC9">
        <w:rPr>
          <w:rFonts w:cs="Arial"/>
          <w:b/>
          <w:i/>
        </w:rPr>
        <w:t xml:space="preserve">Mevrouw de jeugdrechter vult verder aan: </w:t>
      </w:r>
    </w:p>
    <w:p w:rsidR="00A60DC9" w:rsidRPr="00A60DC9" w:rsidRDefault="00A60DC9" w:rsidP="00A60DC9">
      <w:pPr>
        <w:spacing w:line="276" w:lineRule="auto"/>
        <w:ind w:left="360"/>
        <w:rPr>
          <w:rFonts w:cs="Arial"/>
          <w:i/>
        </w:rPr>
      </w:pPr>
      <w:r w:rsidRPr="00A60DC9">
        <w:rPr>
          <w:rFonts w:cs="Arial"/>
          <w:i/>
        </w:rPr>
        <w:t xml:space="preserve">In zo’n gevallen zouden al wel eens maatregelen aan de ouders moeten kunnen opleggen. Bijvoorbeeld: een mama die al heel lang depressief is maar er niet toekomt om zich te laten opnemen en zich te laten helpen. Terwijl dat als die een keer drie maanden in opname zou gaan, komt ze misschien als een andere mens terug thuis en kan ze er wel terug staan als moeder. </w:t>
      </w:r>
    </w:p>
    <w:p w:rsidR="00A60DC9" w:rsidRPr="00A60DC9" w:rsidRDefault="00A60DC9" w:rsidP="00A60DC9">
      <w:pPr>
        <w:spacing w:line="276" w:lineRule="auto"/>
        <w:rPr>
          <w:rFonts w:cs="Arial"/>
        </w:rPr>
      </w:pPr>
      <w:r w:rsidRPr="00A60DC9">
        <w:rPr>
          <w:rFonts w:cs="Arial"/>
        </w:rPr>
        <w:t xml:space="preserve">         </w:t>
      </w:r>
      <w:r w:rsidRPr="00A60DC9">
        <w:rPr>
          <w:rFonts w:eastAsia="Times New Roman" w:cs="Arial"/>
          <w:u w:val="single"/>
          <w:lang w:eastAsia="nl-BE"/>
        </w:rPr>
        <w:br/>
      </w:r>
    </w:p>
    <w:p w:rsidR="00A60DC9" w:rsidRPr="00A60DC9" w:rsidRDefault="00A60DC9" w:rsidP="00A60DC9">
      <w:pPr>
        <w:numPr>
          <w:ilvl w:val="0"/>
          <w:numId w:val="2"/>
        </w:numPr>
        <w:shd w:val="clear" w:color="auto" w:fill="FFFFFF"/>
        <w:spacing w:line="276" w:lineRule="auto"/>
        <w:rPr>
          <w:rFonts w:ascii="Times New Roman" w:eastAsia="Times New Roman" w:hAnsi="Times New Roman"/>
          <w:b/>
          <w:sz w:val="24"/>
          <w:szCs w:val="24"/>
          <w:lang w:eastAsia="nl-BE"/>
        </w:rPr>
      </w:pPr>
      <w:r w:rsidRPr="00A60DC9">
        <w:rPr>
          <w:rFonts w:eastAsia="Times New Roman" w:cs="Arial"/>
          <w:b/>
          <w:lang w:eastAsia="nl-BE"/>
        </w:rPr>
        <w:t>Zien jullie een evolutie in de cijfers inzake schoolmoeheid problematiek?</w:t>
      </w:r>
    </w:p>
    <w:p w:rsidR="00A60DC9" w:rsidRPr="00A60DC9" w:rsidRDefault="00A60DC9" w:rsidP="00A60DC9">
      <w:pPr>
        <w:shd w:val="clear" w:color="auto" w:fill="FFFFFF"/>
        <w:spacing w:line="276" w:lineRule="auto"/>
        <w:rPr>
          <w:rFonts w:ascii="Times New Roman" w:eastAsia="Times New Roman" w:hAnsi="Times New Roman"/>
          <w:sz w:val="24"/>
          <w:szCs w:val="24"/>
          <w:u w:val="single"/>
          <w:lang w:eastAsia="nl-BE"/>
        </w:rPr>
      </w:pPr>
    </w:p>
    <w:p w:rsidR="00A60DC9" w:rsidRPr="00A60DC9" w:rsidRDefault="00A60DC9" w:rsidP="00A60DC9">
      <w:pPr>
        <w:spacing w:line="276" w:lineRule="auto"/>
        <w:ind w:firstLine="360"/>
        <w:rPr>
          <w:rFonts w:cs="Arial"/>
          <w:b/>
          <w:i/>
        </w:rPr>
      </w:pPr>
      <w:r w:rsidRPr="00A60DC9">
        <w:rPr>
          <w:rFonts w:cs="Arial"/>
          <w:b/>
          <w:i/>
        </w:rPr>
        <w:t>Mevrouw de jeugdrechter:</w:t>
      </w:r>
    </w:p>
    <w:p w:rsidR="00A60DC9" w:rsidRPr="00A60DC9" w:rsidRDefault="00A60DC9" w:rsidP="00A60DC9">
      <w:pPr>
        <w:spacing w:line="276" w:lineRule="auto"/>
        <w:ind w:left="360"/>
        <w:rPr>
          <w:rFonts w:cs="Arial"/>
          <w:i/>
        </w:rPr>
      </w:pPr>
      <w:r w:rsidRPr="00A60DC9">
        <w:rPr>
          <w:rFonts w:cs="Arial"/>
          <w:i/>
        </w:rPr>
        <w:t>Ik heb daar zelf geen cijfers over dus wij houden hier geen statistieken bij. Ik heb ook niet echt een zicht op de statistische gegevens daarover. Ik ben zelf zes jaar jeugdrechter ik heb niet het gevoel dat het nu aan het stijgen is.</w:t>
      </w:r>
    </w:p>
    <w:p w:rsidR="00A60DC9" w:rsidRPr="00A60DC9" w:rsidRDefault="00A60DC9" w:rsidP="00A60DC9">
      <w:pPr>
        <w:spacing w:line="276" w:lineRule="auto"/>
        <w:rPr>
          <w:rFonts w:cs="Arial"/>
          <w:b/>
          <w:i/>
        </w:rPr>
      </w:pPr>
    </w:p>
    <w:p w:rsidR="00A60DC9" w:rsidRPr="00A60DC9" w:rsidRDefault="00A60DC9" w:rsidP="00A60DC9">
      <w:pPr>
        <w:spacing w:line="276" w:lineRule="auto"/>
        <w:ind w:firstLine="360"/>
        <w:rPr>
          <w:rFonts w:cs="Arial"/>
          <w:b/>
          <w:i/>
        </w:rPr>
      </w:pPr>
      <w:r w:rsidRPr="00A60DC9">
        <w:rPr>
          <w:rFonts w:cs="Arial"/>
          <w:b/>
          <w:i/>
        </w:rPr>
        <w:t>Parketcriminologe vult aan:</w:t>
      </w:r>
    </w:p>
    <w:p w:rsidR="00A60DC9" w:rsidRPr="00A60DC9" w:rsidRDefault="00A60DC9" w:rsidP="00A60DC9">
      <w:pPr>
        <w:spacing w:line="276" w:lineRule="auto"/>
        <w:ind w:left="360"/>
        <w:rPr>
          <w:rFonts w:cs="Arial"/>
          <w:i/>
        </w:rPr>
      </w:pPr>
      <w:r w:rsidRPr="00A60DC9">
        <w:rPr>
          <w:rFonts w:cs="Arial"/>
          <w:i/>
        </w:rPr>
        <w:t xml:space="preserve">Ik kan wel zeggen nu dat de zomervakantie eraan komt dat we wel wat meer pv’s binnen krijgen. Want scholen hebben dan zoiets van ‘oei’, ze schieten dan precies wakker en beseffen dat het toch tijd is om aan de alarmbel te trekken. De laatste twee maanden zien we toch duidelijke en stijging. Wat jammer is natuurlijk want het zou veel nuttiger zijn als ze dat veel sneller zouden doorgeven. </w:t>
      </w:r>
    </w:p>
    <w:p w:rsidR="00A60DC9" w:rsidRPr="00A60DC9" w:rsidRDefault="00A60DC9" w:rsidP="00A60DC9">
      <w:pPr>
        <w:spacing w:line="276" w:lineRule="auto"/>
        <w:rPr>
          <w:rFonts w:cs="Arial"/>
          <w:i/>
        </w:rPr>
      </w:pPr>
    </w:p>
    <w:p w:rsidR="00A60DC9" w:rsidRPr="00A60DC9" w:rsidRDefault="00A60DC9" w:rsidP="00A60DC9">
      <w:pPr>
        <w:spacing w:line="276" w:lineRule="auto"/>
        <w:ind w:firstLine="360"/>
        <w:rPr>
          <w:rFonts w:cs="Arial"/>
          <w:b/>
          <w:i/>
        </w:rPr>
      </w:pPr>
      <w:r w:rsidRPr="00A60DC9">
        <w:rPr>
          <w:rFonts w:cs="Arial"/>
          <w:b/>
          <w:i/>
        </w:rPr>
        <w:t>Mevrouw de jeugdrechter vult verder aan:</w:t>
      </w:r>
    </w:p>
    <w:p w:rsidR="00A60DC9" w:rsidRPr="00A60DC9" w:rsidRDefault="00A60DC9" w:rsidP="00A60DC9">
      <w:pPr>
        <w:spacing w:line="276" w:lineRule="auto"/>
        <w:ind w:left="360"/>
        <w:rPr>
          <w:rFonts w:cs="Arial"/>
          <w:i/>
        </w:rPr>
      </w:pPr>
      <w:r w:rsidRPr="00A60DC9">
        <w:rPr>
          <w:rFonts w:cs="Arial"/>
          <w:i/>
        </w:rPr>
        <w:t>Scholen proberen natuurlijk dikwijls voor dat ze het aan grote klok gaan hangen, om met de jongeren zelf aan de slag te gaan en met de ouders nog proberen iets te regelen. Pas als dat allemaal op niets uitdraait dan doen ze een melding. Op zich vind ik dat heel goed dat ze die jongeren nog kansen geven binnen de schoolse context. Van de andere kant soms heb je dan wel het gevoel van als we hier drie maanden geleden al hadden ingegrepen dan had het misschien allemaal iets minder erg geweest. Maar dat is natuurlijk een evenwichtsoefening.</w:t>
      </w:r>
    </w:p>
    <w:p w:rsidR="00A60DC9" w:rsidRPr="00A60DC9" w:rsidRDefault="00A60DC9" w:rsidP="00A60DC9">
      <w:pPr>
        <w:spacing w:line="276" w:lineRule="auto"/>
        <w:ind w:left="360"/>
        <w:rPr>
          <w:rFonts w:cs="Arial"/>
          <w:i/>
        </w:rPr>
      </w:pPr>
    </w:p>
    <w:p w:rsidR="00A60DC9" w:rsidRPr="00A60DC9" w:rsidRDefault="00A60DC9" w:rsidP="00A60DC9">
      <w:pPr>
        <w:spacing w:line="276" w:lineRule="auto"/>
        <w:ind w:left="360"/>
        <w:rPr>
          <w:rFonts w:cs="Arial"/>
          <w:i/>
        </w:rPr>
      </w:pPr>
    </w:p>
    <w:p w:rsidR="00A60DC9" w:rsidRPr="00A60DC9" w:rsidRDefault="00A60DC9" w:rsidP="00A60DC9">
      <w:pPr>
        <w:spacing w:line="276" w:lineRule="auto"/>
        <w:ind w:left="360"/>
        <w:rPr>
          <w:rFonts w:cs="Arial"/>
          <w:i/>
        </w:rPr>
      </w:pPr>
    </w:p>
    <w:p w:rsidR="00A60DC9" w:rsidRPr="00A60DC9" w:rsidRDefault="00A60DC9" w:rsidP="00A60DC9">
      <w:pPr>
        <w:spacing w:line="276" w:lineRule="auto"/>
        <w:ind w:left="360"/>
        <w:rPr>
          <w:rFonts w:cs="Arial"/>
          <w:i/>
        </w:rPr>
      </w:pPr>
    </w:p>
    <w:p w:rsidR="00A60DC9" w:rsidRPr="00A60DC9" w:rsidRDefault="00A60DC9" w:rsidP="00A60DC9">
      <w:pPr>
        <w:spacing w:line="276" w:lineRule="auto"/>
        <w:ind w:left="360"/>
        <w:rPr>
          <w:rFonts w:cs="Arial"/>
          <w:i/>
        </w:rPr>
      </w:pPr>
    </w:p>
    <w:p w:rsidR="00A60DC9" w:rsidRPr="00A60DC9" w:rsidRDefault="00A60DC9" w:rsidP="00A60DC9">
      <w:pPr>
        <w:spacing w:line="276" w:lineRule="auto"/>
        <w:ind w:left="360"/>
        <w:rPr>
          <w:rFonts w:cs="Arial"/>
          <w:i/>
        </w:rPr>
      </w:pPr>
    </w:p>
    <w:p w:rsidR="00A60DC9" w:rsidRPr="00A60DC9" w:rsidRDefault="00A60DC9" w:rsidP="00A60DC9">
      <w:pPr>
        <w:spacing w:line="276" w:lineRule="auto"/>
        <w:rPr>
          <w:rFonts w:cs="Arial"/>
          <w:i/>
        </w:rPr>
      </w:pPr>
      <w:r w:rsidRPr="00A60DC9">
        <w:rPr>
          <w:rFonts w:cs="Arial"/>
          <w:i/>
        </w:rPr>
        <w:t xml:space="preserve">     </w:t>
      </w:r>
    </w:p>
    <w:p w:rsidR="00A60DC9" w:rsidRPr="00A60DC9" w:rsidRDefault="00A60DC9" w:rsidP="00A60DC9">
      <w:pPr>
        <w:spacing w:line="276" w:lineRule="auto"/>
        <w:rPr>
          <w:u w:val="single"/>
          <w:lang w:eastAsia="nl-BE"/>
        </w:rPr>
      </w:pPr>
    </w:p>
    <w:p w:rsidR="00A60DC9" w:rsidRPr="00A60DC9" w:rsidRDefault="00A60DC9" w:rsidP="00A60DC9">
      <w:pPr>
        <w:pStyle w:val="Lijstalinea"/>
        <w:numPr>
          <w:ilvl w:val="0"/>
          <w:numId w:val="2"/>
        </w:numPr>
        <w:spacing w:line="276" w:lineRule="auto"/>
        <w:rPr>
          <w:b/>
          <w:lang w:eastAsia="nl-BE"/>
        </w:rPr>
      </w:pPr>
      <w:r w:rsidRPr="00A60DC9">
        <w:rPr>
          <w:b/>
          <w:lang w:eastAsia="nl-BE"/>
        </w:rPr>
        <w:t xml:space="preserve">Extra vraag die hierbij werd gesteld: Zijn er zowel personen uit ASO- TSO – BSO richtingen met een spijbelcontract? </w:t>
      </w:r>
    </w:p>
    <w:p w:rsidR="00A60DC9" w:rsidRPr="00A60DC9" w:rsidRDefault="00A60DC9" w:rsidP="00A60DC9">
      <w:pPr>
        <w:spacing w:line="276" w:lineRule="auto"/>
        <w:rPr>
          <w:u w:val="single"/>
          <w:lang w:eastAsia="nl-BE"/>
        </w:rPr>
      </w:pPr>
    </w:p>
    <w:p w:rsidR="00A60DC9" w:rsidRPr="00A60DC9" w:rsidRDefault="00A60DC9" w:rsidP="00A60DC9">
      <w:pPr>
        <w:spacing w:line="276" w:lineRule="auto"/>
        <w:ind w:firstLine="360"/>
        <w:rPr>
          <w:rFonts w:cs="Arial"/>
          <w:b/>
          <w:i/>
        </w:rPr>
      </w:pPr>
      <w:r w:rsidRPr="00A60DC9">
        <w:rPr>
          <w:rFonts w:cs="Arial"/>
          <w:b/>
          <w:i/>
        </w:rPr>
        <w:t xml:space="preserve">Parketcriminologe: </w:t>
      </w:r>
    </w:p>
    <w:p w:rsidR="00A60DC9" w:rsidRPr="00A60DC9" w:rsidRDefault="00A60DC9" w:rsidP="00A60DC9">
      <w:pPr>
        <w:spacing w:line="276" w:lineRule="auto"/>
        <w:ind w:firstLine="360"/>
        <w:rPr>
          <w:rFonts w:cs="Arial"/>
          <w:i/>
        </w:rPr>
      </w:pPr>
      <w:r w:rsidRPr="00A60DC9">
        <w:rPr>
          <w:rFonts w:cs="Arial"/>
          <w:i/>
        </w:rPr>
        <w:t>Ik heb die indruk niet. Ik ontvang jongeren vanuit verschillende studierichtingen.</w:t>
      </w:r>
    </w:p>
    <w:p w:rsidR="00A60DC9" w:rsidRPr="00A60DC9" w:rsidRDefault="00A60DC9" w:rsidP="00A60DC9">
      <w:pPr>
        <w:spacing w:line="276" w:lineRule="auto"/>
        <w:rPr>
          <w:rFonts w:cs="Arial"/>
          <w:i/>
        </w:rPr>
      </w:pPr>
    </w:p>
    <w:p w:rsidR="00A60DC9" w:rsidRPr="00A60DC9" w:rsidRDefault="00A60DC9" w:rsidP="00A60DC9">
      <w:pPr>
        <w:spacing w:line="276" w:lineRule="auto"/>
        <w:ind w:firstLine="360"/>
        <w:rPr>
          <w:rFonts w:cs="Arial"/>
          <w:b/>
          <w:i/>
        </w:rPr>
      </w:pPr>
      <w:r w:rsidRPr="00A60DC9">
        <w:rPr>
          <w:rFonts w:cs="Arial"/>
          <w:b/>
          <w:i/>
        </w:rPr>
        <w:t xml:space="preserve">Mevrouw de jeugdrechter vult aan: </w:t>
      </w:r>
    </w:p>
    <w:p w:rsidR="00A60DC9" w:rsidRPr="00A60DC9" w:rsidRDefault="00A60DC9" w:rsidP="00A60DC9">
      <w:pPr>
        <w:spacing w:line="276" w:lineRule="auto"/>
        <w:ind w:left="360"/>
        <w:rPr>
          <w:rFonts w:cs="Arial"/>
          <w:i/>
        </w:rPr>
      </w:pPr>
      <w:r w:rsidRPr="00A60DC9">
        <w:rPr>
          <w:rFonts w:cs="Arial"/>
          <w:i/>
        </w:rPr>
        <w:lastRenderedPageBreak/>
        <w:t xml:space="preserve">Mijn grootste hoeveelheid spijbelaars zijn geen ASO-jongeren. Misschien werkt de pre-aanpak beter bij ASO-jongeren dat die nog wel gemotiveerd geraken om een klik te maken. </w:t>
      </w:r>
    </w:p>
    <w:p w:rsidR="00A60DC9" w:rsidRPr="00A60DC9" w:rsidRDefault="00A60DC9" w:rsidP="00A60DC9">
      <w:pPr>
        <w:spacing w:line="276" w:lineRule="auto"/>
        <w:rPr>
          <w:rFonts w:cs="Arial"/>
          <w:i/>
        </w:rPr>
      </w:pPr>
    </w:p>
    <w:p w:rsidR="00A60DC9" w:rsidRPr="00A60DC9" w:rsidRDefault="00A60DC9" w:rsidP="00A60DC9">
      <w:pPr>
        <w:spacing w:line="276" w:lineRule="auto"/>
        <w:ind w:firstLine="360"/>
        <w:rPr>
          <w:rFonts w:cs="Arial"/>
          <w:b/>
          <w:i/>
        </w:rPr>
      </w:pPr>
      <w:r w:rsidRPr="00A60DC9">
        <w:rPr>
          <w:rFonts w:cs="Arial"/>
          <w:b/>
          <w:i/>
        </w:rPr>
        <w:t xml:space="preserve">Parketcriminologe vult aan: </w:t>
      </w:r>
    </w:p>
    <w:p w:rsidR="00A60DC9" w:rsidRPr="00A60DC9" w:rsidRDefault="00A60DC9" w:rsidP="00A60DC9">
      <w:pPr>
        <w:spacing w:line="276" w:lineRule="auto"/>
        <w:ind w:left="360"/>
        <w:rPr>
          <w:rFonts w:cs="Arial"/>
          <w:i/>
        </w:rPr>
      </w:pPr>
      <w:r w:rsidRPr="00A60DC9">
        <w:rPr>
          <w:rFonts w:cs="Arial"/>
          <w:i/>
        </w:rPr>
        <w:t xml:space="preserve">De jongeren die ik voor mijn neus zijn dat is echt een mix. Ik kan niet zeggen uit welke studierichting ik nu de meeste jongeren van ontvang. Dat is echt heel uiteenlopend. </w:t>
      </w:r>
    </w:p>
    <w:p w:rsidR="00A60DC9" w:rsidRPr="00A60DC9" w:rsidRDefault="00A60DC9" w:rsidP="00A60DC9">
      <w:pPr>
        <w:spacing w:line="276" w:lineRule="auto"/>
        <w:rPr>
          <w:rFonts w:cs="Arial"/>
          <w:i/>
        </w:rPr>
      </w:pPr>
    </w:p>
    <w:p w:rsidR="00A60DC9" w:rsidRPr="00A60DC9" w:rsidRDefault="00A60DC9" w:rsidP="00A60DC9">
      <w:pPr>
        <w:spacing w:line="276" w:lineRule="auto"/>
        <w:ind w:firstLine="360"/>
        <w:rPr>
          <w:rFonts w:cs="Arial"/>
          <w:b/>
          <w:i/>
        </w:rPr>
      </w:pPr>
      <w:r w:rsidRPr="00A60DC9">
        <w:rPr>
          <w:rFonts w:cs="Arial"/>
          <w:b/>
          <w:i/>
        </w:rPr>
        <w:t xml:space="preserve">Mevrouw de jeugdrechter vult verder aan: </w:t>
      </w:r>
    </w:p>
    <w:p w:rsidR="00A60DC9" w:rsidRPr="006F7066" w:rsidRDefault="00A60DC9" w:rsidP="00A60DC9">
      <w:pPr>
        <w:spacing w:line="276" w:lineRule="auto"/>
        <w:ind w:left="360"/>
        <w:rPr>
          <w:rFonts w:cs="Arial"/>
          <w:i/>
          <w:color w:val="7030A0"/>
        </w:rPr>
      </w:pPr>
      <w:r w:rsidRPr="00A60DC9">
        <w:rPr>
          <w:rFonts w:cs="Arial"/>
          <w:i/>
        </w:rPr>
        <w:t>Misschien dat de aanpak om alles terug op de rails te krijgen te maken heeft omwille van verschillende redenen. Misschien dat bij de leerlingen uit ASO de ouders hun kinderen toch net iets meer gestimuleerd krijgen. Op jeugdrechtbank niveau is het zeker niet eerlijk verdeeld. Dan zie ik toch meer jongeren uit andere onderwijsvormen meer bepaald de praktische richtingen</w:t>
      </w:r>
      <w:r w:rsidRPr="006F7066">
        <w:rPr>
          <w:rFonts w:cs="Arial"/>
          <w:i/>
          <w:color w:val="7030A0"/>
        </w:rPr>
        <w:t xml:space="preserve">. </w:t>
      </w:r>
    </w:p>
    <w:p w:rsidR="00184E65" w:rsidRDefault="00184E65"/>
    <w:sectPr w:rsidR="00184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8458C"/>
    <w:multiLevelType w:val="hybridMultilevel"/>
    <w:tmpl w:val="175CA08A"/>
    <w:lvl w:ilvl="0" w:tplc="70585446">
      <w:start w:val="1"/>
      <w:numFmt w:val="decimal"/>
      <w:lvlText w:val="%1."/>
      <w:lvlJc w:val="left"/>
      <w:pPr>
        <w:ind w:left="360" w:hanging="360"/>
      </w:pPr>
      <w:rPr>
        <w:rFonts w:ascii="Arial" w:hAnsi="Arial" w:cs="Arial" w:hint="default"/>
        <w:color w:val="auto"/>
        <w:sz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3C623553"/>
    <w:multiLevelType w:val="multilevel"/>
    <w:tmpl w:val="593CCEE4"/>
    <w:lvl w:ilvl="0">
      <w:start w:val="1"/>
      <w:numFmt w:val="decimal"/>
      <w:pStyle w:val="Kop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ascii="Arial" w:hAnsi="Arial" w:cs="Arial" w:hint="default"/>
        <w:i w:val="0"/>
        <w:color w:val="auto"/>
        <w:sz w:val="32"/>
        <w:szCs w:val="32"/>
      </w:rPr>
    </w:lvl>
    <w:lvl w:ilvl="2">
      <w:start w:val="1"/>
      <w:numFmt w:val="decimal"/>
      <w:pStyle w:val="Kop3"/>
      <w:lvlText w:val="%1.%2.%3"/>
      <w:lvlJc w:val="left"/>
      <w:pPr>
        <w:ind w:left="720" w:hanging="720"/>
      </w:pPr>
      <w:rPr>
        <w:rFonts w:ascii="Arial" w:hAnsi="Arial" w:cs="Arial" w:hint="default"/>
        <w:sz w:val="28"/>
        <w:szCs w:val="28"/>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C9"/>
    <w:rsid w:val="00184E65"/>
    <w:rsid w:val="00A60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4B108-A874-452C-B91B-A70E44A3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0DC9"/>
    <w:pPr>
      <w:spacing w:after="0" w:line="240" w:lineRule="auto"/>
    </w:pPr>
    <w:rPr>
      <w:rFonts w:ascii="Arial" w:eastAsia="Calibri" w:hAnsi="Arial" w:cs="Times New Roman"/>
      <w:lang w:val="nl-BE"/>
    </w:rPr>
  </w:style>
  <w:style w:type="paragraph" w:styleId="Kop1">
    <w:name w:val="heading 1"/>
    <w:basedOn w:val="Standaard"/>
    <w:next w:val="Standaard"/>
    <w:link w:val="Kop1Char"/>
    <w:uiPriority w:val="9"/>
    <w:qFormat/>
    <w:rsid w:val="00A60DC9"/>
    <w:pPr>
      <w:keepNext/>
      <w:keepLines/>
      <w:numPr>
        <w:numId w:val="1"/>
      </w:numPr>
      <w:spacing w:after="360"/>
      <w:outlineLvl w:val="0"/>
    </w:pPr>
    <w:rPr>
      <w:rFonts w:eastAsia="Times New Roman"/>
      <w:b/>
      <w:bCs/>
      <w:sz w:val="36"/>
      <w:szCs w:val="28"/>
    </w:rPr>
  </w:style>
  <w:style w:type="paragraph" w:styleId="Kop2">
    <w:name w:val="heading 2"/>
    <w:basedOn w:val="Standaard"/>
    <w:next w:val="Standaard"/>
    <w:link w:val="Kop2Char"/>
    <w:uiPriority w:val="9"/>
    <w:qFormat/>
    <w:rsid w:val="00A60DC9"/>
    <w:pPr>
      <w:keepNext/>
      <w:keepLines/>
      <w:numPr>
        <w:ilvl w:val="1"/>
        <w:numId w:val="1"/>
      </w:numPr>
      <w:spacing w:after="320"/>
      <w:ind w:left="709" w:hanging="709"/>
      <w:outlineLvl w:val="1"/>
    </w:pPr>
    <w:rPr>
      <w:rFonts w:eastAsia="Times New Roman"/>
      <w:b/>
      <w:bCs/>
      <w:sz w:val="32"/>
      <w:szCs w:val="26"/>
    </w:rPr>
  </w:style>
  <w:style w:type="paragraph" w:styleId="Kop3">
    <w:name w:val="heading 3"/>
    <w:basedOn w:val="Standaard"/>
    <w:next w:val="Standaard"/>
    <w:link w:val="Kop3Char"/>
    <w:uiPriority w:val="9"/>
    <w:qFormat/>
    <w:rsid w:val="00A60DC9"/>
    <w:pPr>
      <w:keepNext/>
      <w:keepLines/>
      <w:numPr>
        <w:ilvl w:val="2"/>
        <w:numId w:val="1"/>
      </w:numPr>
      <w:spacing w:after="280"/>
      <w:ind w:left="993" w:hanging="993"/>
      <w:outlineLvl w:val="2"/>
    </w:pPr>
    <w:rPr>
      <w:rFonts w:eastAsia="Times New Roman"/>
      <w:b/>
      <w:bCs/>
      <w:sz w:val="28"/>
    </w:rPr>
  </w:style>
  <w:style w:type="paragraph" w:styleId="Kop4">
    <w:name w:val="heading 4"/>
    <w:basedOn w:val="Standaard"/>
    <w:next w:val="Standaard"/>
    <w:link w:val="Kop4Char"/>
    <w:uiPriority w:val="9"/>
    <w:qFormat/>
    <w:rsid w:val="00A60DC9"/>
    <w:pPr>
      <w:keepNext/>
      <w:keepLines/>
      <w:numPr>
        <w:ilvl w:val="3"/>
        <w:numId w:val="1"/>
      </w:numPr>
      <w:spacing w:after="240"/>
      <w:ind w:left="1134" w:hanging="1134"/>
      <w:outlineLvl w:val="3"/>
    </w:pPr>
    <w:rPr>
      <w:rFonts w:eastAsia="Times New Roman"/>
      <w:b/>
      <w:bCs/>
      <w:iCs/>
      <w:sz w:val="24"/>
    </w:rPr>
  </w:style>
  <w:style w:type="paragraph" w:styleId="Kop5">
    <w:name w:val="heading 5"/>
    <w:basedOn w:val="Standaard"/>
    <w:next w:val="Standaard"/>
    <w:link w:val="Kop5Char"/>
    <w:uiPriority w:val="9"/>
    <w:qFormat/>
    <w:rsid w:val="00A60DC9"/>
    <w:pPr>
      <w:keepNext/>
      <w:keepLines/>
      <w:numPr>
        <w:ilvl w:val="4"/>
        <w:numId w:val="1"/>
      </w:numPr>
      <w:spacing w:before="200"/>
      <w:outlineLvl w:val="4"/>
    </w:pPr>
    <w:rPr>
      <w:rFonts w:ascii="Cambria" w:eastAsia="Times New Roman" w:hAnsi="Cambria"/>
      <w:color w:val="243F60"/>
    </w:rPr>
  </w:style>
  <w:style w:type="paragraph" w:styleId="Kop6">
    <w:name w:val="heading 6"/>
    <w:basedOn w:val="Standaard"/>
    <w:next w:val="Standaard"/>
    <w:link w:val="Kop6Char"/>
    <w:uiPriority w:val="9"/>
    <w:qFormat/>
    <w:rsid w:val="00A60DC9"/>
    <w:pPr>
      <w:keepNext/>
      <w:keepLines/>
      <w:numPr>
        <w:ilvl w:val="5"/>
        <w:numId w:val="1"/>
      </w:numPr>
      <w:spacing w:before="200"/>
      <w:outlineLvl w:val="5"/>
    </w:pPr>
    <w:rPr>
      <w:rFonts w:ascii="Cambria" w:eastAsia="Times New Roman" w:hAnsi="Cambria"/>
      <w:i/>
      <w:iCs/>
      <w:color w:val="243F60"/>
    </w:rPr>
  </w:style>
  <w:style w:type="paragraph" w:styleId="Kop7">
    <w:name w:val="heading 7"/>
    <w:basedOn w:val="Standaard"/>
    <w:next w:val="Standaard"/>
    <w:link w:val="Kop7Char"/>
    <w:uiPriority w:val="9"/>
    <w:qFormat/>
    <w:rsid w:val="00A60DC9"/>
    <w:pPr>
      <w:keepNext/>
      <w:keepLines/>
      <w:numPr>
        <w:ilvl w:val="6"/>
        <w:numId w:val="1"/>
      </w:numPr>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qFormat/>
    <w:rsid w:val="00A60DC9"/>
    <w:pPr>
      <w:keepNext/>
      <w:keepLines/>
      <w:numPr>
        <w:ilvl w:val="7"/>
        <w:numId w:val="1"/>
      </w:numPr>
      <w:spacing w:before="200"/>
      <w:outlineLvl w:val="7"/>
    </w:pPr>
    <w:rPr>
      <w:rFonts w:ascii="Cambria" w:eastAsia="Times New Roman" w:hAnsi="Cambria"/>
      <w:color w:val="404040"/>
      <w:sz w:val="20"/>
      <w:szCs w:val="20"/>
    </w:rPr>
  </w:style>
  <w:style w:type="paragraph" w:styleId="Kop9">
    <w:name w:val="heading 9"/>
    <w:basedOn w:val="Standaard"/>
    <w:next w:val="Standaard"/>
    <w:link w:val="Kop9Char"/>
    <w:uiPriority w:val="9"/>
    <w:qFormat/>
    <w:rsid w:val="00A60DC9"/>
    <w:pPr>
      <w:keepNext/>
      <w:keepLines/>
      <w:numPr>
        <w:ilvl w:val="8"/>
        <w:numId w:val="1"/>
      </w:numPr>
      <w:spacing w:before="200"/>
      <w:outlineLvl w:val="8"/>
    </w:pPr>
    <w:rPr>
      <w:rFonts w:ascii="Cambria" w:eastAsia="Times New Roman"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DC9"/>
    <w:rPr>
      <w:rFonts w:ascii="Arial" w:eastAsia="Times New Roman" w:hAnsi="Arial" w:cs="Times New Roman"/>
      <w:b/>
      <w:bCs/>
      <w:sz w:val="36"/>
      <w:szCs w:val="28"/>
      <w:lang w:val="nl-BE"/>
    </w:rPr>
  </w:style>
  <w:style w:type="character" w:customStyle="1" w:styleId="Kop2Char">
    <w:name w:val="Kop 2 Char"/>
    <w:basedOn w:val="Standaardalinea-lettertype"/>
    <w:link w:val="Kop2"/>
    <w:uiPriority w:val="9"/>
    <w:rsid w:val="00A60DC9"/>
    <w:rPr>
      <w:rFonts w:ascii="Arial" w:eastAsia="Times New Roman" w:hAnsi="Arial" w:cs="Times New Roman"/>
      <w:b/>
      <w:bCs/>
      <w:sz w:val="32"/>
      <w:szCs w:val="26"/>
      <w:lang w:val="nl-BE"/>
    </w:rPr>
  </w:style>
  <w:style w:type="character" w:customStyle="1" w:styleId="Kop3Char">
    <w:name w:val="Kop 3 Char"/>
    <w:basedOn w:val="Standaardalinea-lettertype"/>
    <w:link w:val="Kop3"/>
    <w:uiPriority w:val="9"/>
    <w:rsid w:val="00A60DC9"/>
    <w:rPr>
      <w:rFonts w:ascii="Arial" w:eastAsia="Times New Roman" w:hAnsi="Arial" w:cs="Times New Roman"/>
      <w:b/>
      <w:bCs/>
      <w:sz w:val="28"/>
      <w:lang w:val="nl-BE"/>
    </w:rPr>
  </w:style>
  <w:style w:type="character" w:customStyle="1" w:styleId="Kop4Char">
    <w:name w:val="Kop 4 Char"/>
    <w:basedOn w:val="Standaardalinea-lettertype"/>
    <w:link w:val="Kop4"/>
    <w:uiPriority w:val="9"/>
    <w:rsid w:val="00A60DC9"/>
    <w:rPr>
      <w:rFonts w:ascii="Arial" w:eastAsia="Times New Roman" w:hAnsi="Arial" w:cs="Times New Roman"/>
      <w:b/>
      <w:bCs/>
      <w:iCs/>
      <w:sz w:val="24"/>
      <w:lang w:val="nl-BE"/>
    </w:rPr>
  </w:style>
  <w:style w:type="character" w:customStyle="1" w:styleId="Kop5Char">
    <w:name w:val="Kop 5 Char"/>
    <w:basedOn w:val="Standaardalinea-lettertype"/>
    <w:link w:val="Kop5"/>
    <w:uiPriority w:val="9"/>
    <w:rsid w:val="00A60DC9"/>
    <w:rPr>
      <w:rFonts w:ascii="Cambria" w:eastAsia="Times New Roman" w:hAnsi="Cambria" w:cs="Times New Roman"/>
      <w:color w:val="243F60"/>
      <w:lang w:val="nl-BE"/>
    </w:rPr>
  </w:style>
  <w:style w:type="character" w:customStyle="1" w:styleId="Kop6Char">
    <w:name w:val="Kop 6 Char"/>
    <w:basedOn w:val="Standaardalinea-lettertype"/>
    <w:link w:val="Kop6"/>
    <w:uiPriority w:val="9"/>
    <w:rsid w:val="00A60DC9"/>
    <w:rPr>
      <w:rFonts w:ascii="Cambria" w:eastAsia="Times New Roman" w:hAnsi="Cambria" w:cs="Times New Roman"/>
      <w:i/>
      <w:iCs/>
      <w:color w:val="243F60"/>
      <w:lang w:val="nl-BE"/>
    </w:rPr>
  </w:style>
  <w:style w:type="character" w:customStyle="1" w:styleId="Kop7Char">
    <w:name w:val="Kop 7 Char"/>
    <w:basedOn w:val="Standaardalinea-lettertype"/>
    <w:link w:val="Kop7"/>
    <w:uiPriority w:val="9"/>
    <w:rsid w:val="00A60DC9"/>
    <w:rPr>
      <w:rFonts w:ascii="Cambria" w:eastAsia="Times New Roman" w:hAnsi="Cambria" w:cs="Times New Roman"/>
      <w:i/>
      <w:iCs/>
      <w:color w:val="404040"/>
      <w:lang w:val="nl-BE"/>
    </w:rPr>
  </w:style>
  <w:style w:type="character" w:customStyle="1" w:styleId="Kop8Char">
    <w:name w:val="Kop 8 Char"/>
    <w:basedOn w:val="Standaardalinea-lettertype"/>
    <w:link w:val="Kop8"/>
    <w:uiPriority w:val="9"/>
    <w:rsid w:val="00A60DC9"/>
    <w:rPr>
      <w:rFonts w:ascii="Cambria" w:eastAsia="Times New Roman" w:hAnsi="Cambria" w:cs="Times New Roman"/>
      <w:color w:val="404040"/>
      <w:sz w:val="20"/>
      <w:szCs w:val="20"/>
      <w:lang w:val="nl-BE"/>
    </w:rPr>
  </w:style>
  <w:style w:type="character" w:customStyle="1" w:styleId="Kop9Char">
    <w:name w:val="Kop 9 Char"/>
    <w:basedOn w:val="Standaardalinea-lettertype"/>
    <w:link w:val="Kop9"/>
    <w:uiPriority w:val="9"/>
    <w:rsid w:val="00A60DC9"/>
    <w:rPr>
      <w:rFonts w:ascii="Cambria" w:eastAsia="Times New Roman" w:hAnsi="Cambria" w:cs="Times New Roman"/>
      <w:i/>
      <w:iCs/>
      <w:color w:val="404040"/>
      <w:sz w:val="20"/>
      <w:szCs w:val="20"/>
      <w:lang w:val="nl-BE"/>
    </w:rPr>
  </w:style>
  <w:style w:type="paragraph" w:styleId="Lijstalinea">
    <w:name w:val="List Paragraph"/>
    <w:basedOn w:val="Standaard"/>
    <w:uiPriority w:val="34"/>
    <w:qFormat/>
    <w:rsid w:val="00A60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2235</Words>
  <Characters>12295</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peuter</dc:creator>
  <cp:keywords/>
  <dc:description/>
  <cp:lastModifiedBy>laura de peuter</cp:lastModifiedBy>
  <cp:revision>1</cp:revision>
  <dcterms:created xsi:type="dcterms:W3CDTF">2019-05-15T13:14:00Z</dcterms:created>
  <dcterms:modified xsi:type="dcterms:W3CDTF">2019-05-15T13:16:00Z</dcterms:modified>
</cp:coreProperties>
</file>